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0F" w:rsidRDefault="000F630F" w:rsidP="000F630F">
      <w:pPr>
        <w:jc w:val="center"/>
      </w:pPr>
      <w:r>
        <w:rPr>
          <w:rFonts w:hint="eastAsia"/>
        </w:rPr>
        <w:t>学術指導契約書</w:t>
      </w:r>
    </w:p>
    <w:p w:rsidR="000F630F" w:rsidRDefault="000F630F" w:rsidP="000F630F"/>
    <w:p w:rsidR="000F630F" w:rsidRDefault="000F630F" w:rsidP="000F630F">
      <w:r>
        <w:rPr>
          <w:rFonts w:hint="eastAsia"/>
        </w:rPr>
        <w:t>八戸工業大学（以下「甲」という。）と、委託者○○○（以下「乙」という。）は、甲が乙の委託を受け実施する学術指導に関し、以下のとおり契約（以下「本契約」という）を締結する。</w:t>
      </w:r>
    </w:p>
    <w:p w:rsidR="000F630F" w:rsidRPr="00E63671" w:rsidRDefault="000F630F" w:rsidP="000F630F"/>
    <w:p w:rsidR="000F630F" w:rsidRDefault="000F630F" w:rsidP="000F630F">
      <w:r>
        <w:rPr>
          <w:rFonts w:hint="eastAsia"/>
        </w:rPr>
        <w:t>（定義）</w:t>
      </w:r>
    </w:p>
    <w:p w:rsidR="000F630F" w:rsidRDefault="000F630F" w:rsidP="000F630F">
      <w:r>
        <w:rPr>
          <w:rFonts w:hint="eastAsia"/>
        </w:rPr>
        <w:t>第１条　本契約において、次に掲げる用語は次の定義によるものとする。</w:t>
      </w:r>
    </w:p>
    <w:p w:rsidR="00A96190" w:rsidRDefault="00A96190" w:rsidP="00B26BE2">
      <w:pPr>
        <w:ind w:left="210" w:hangingChars="100" w:hanging="210"/>
      </w:pPr>
      <w:r>
        <w:rPr>
          <w:rFonts w:hint="eastAsia"/>
        </w:rPr>
        <w:t>（１）</w:t>
      </w:r>
      <w:r w:rsidR="000F630F">
        <w:rPr>
          <w:rFonts w:hint="eastAsia"/>
        </w:rPr>
        <w:t>学術指導とは、乙からの委託を受け、甲の職員等がその教育、研究及び技術上の専門的知識に基づき指導及び助言を行い、もって乙の業務または活動を支援する</w:t>
      </w:r>
      <w:r>
        <w:rPr>
          <w:rFonts w:hint="eastAsia"/>
        </w:rPr>
        <w:t>もの</w:t>
      </w:r>
      <w:r w:rsidR="000F630F">
        <w:rPr>
          <w:rFonts w:hint="eastAsia"/>
        </w:rPr>
        <w:t>で、これに要する</w:t>
      </w:r>
      <w:r>
        <w:rPr>
          <w:rFonts w:hint="eastAsia"/>
        </w:rPr>
        <w:t>経費を乙が負担する技術指導、コンサルティング等をいう。</w:t>
      </w:r>
    </w:p>
    <w:p w:rsidR="00A96190" w:rsidRDefault="00A96190" w:rsidP="000F630F">
      <w:r>
        <w:rPr>
          <w:rFonts w:hint="eastAsia"/>
        </w:rPr>
        <w:t>（２）学術指導者とは、</w:t>
      </w:r>
      <w:r w:rsidR="00C96497">
        <w:rPr>
          <w:rFonts w:hint="eastAsia"/>
        </w:rPr>
        <w:t>甲に属し</w:t>
      </w:r>
      <w:r>
        <w:rPr>
          <w:rFonts w:hint="eastAsia"/>
        </w:rPr>
        <w:t>学術指導に従事する</w:t>
      </w:r>
      <w:r w:rsidR="00C96497">
        <w:rPr>
          <w:rFonts w:hint="eastAsia"/>
        </w:rPr>
        <w:t>者であって、</w:t>
      </w:r>
      <w:r>
        <w:rPr>
          <w:rFonts w:hint="eastAsia"/>
        </w:rPr>
        <w:t>次条に</w:t>
      </w:r>
      <w:r w:rsidR="00C96497">
        <w:rPr>
          <w:rFonts w:hint="eastAsia"/>
        </w:rPr>
        <w:t>記載する者</w:t>
      </w:r>
      <w:r>
        <w:rPr>
          <w:rFonts w:hint="eastAsia"/>
        </w:rPr>
        <w:t>をいう。</w:t>
      </w:r>
    </w:p>
    <w:p w:rsidR="00A96190" w:rsidRDefault="00A96190" w:rsidP="000F630F"/>
    <w:p w:rsidR="000F630F" w:rsidRDefault="000F630F" w:rsidP="000F630F">
      <w:r>
        <w:rPr>
          <w:rFonts w:hint="eastAsia"/>
        </w:rPr>
        <w:t>（学術指導）</w:t>
      </w:r>
    </w:p>
    <w:p w:rsidR="000F630F" w:rsidRDefault="000F630F" w:rsidP="000F630F">
      <w:r>
        <w:rPr>
          <w:rFonts w:hint="eastAsia"/>
        </w:rPr>
        <w:t>第２条　乙は、学術指導を甲に委託し、甲は、これを受託する。</w:t>
      </w:r>
    </w:p>
    <w:p w:rsidR="00A96190" w:rsidRDefault="00A96190" w:rsidP="000F630F">
      <w:r>
        <w:rPr>
          <w:rFonts w:hint="eastAsia"/>
        </w:rPr>
        <w:t>２　甲は、乙に対して</w:t>
      </w:r>
      <w:r w:rsidR="00C77C3B">
        <w:rPr>
          <w:rFonts w:hint="eastAsia"/>
        </w:rPr>
        <w:t>学術指導申込書（別紙様式１）</w:t>
      </w:r>
      <w:r>
        <w:rPr>
          <w:rFonts w:hint="eastAsia"/>
        </w:rPr>
        <w:t>の内容について学術指導を行う。</w:t>
      </w:r>
    </w:p>
    <w:p w:rsidR="00A849A2" w:rsidRDefault="00A849A2" w:rsidP="000F630F"/>
    <w:p w:rsidR="00A96190" w:rsidRDefault="00A96190" w:rsidP="000F630F">
      <w:r>
        <w:rPr>
          <w:rFonts w:hint="eastAsia"/>
        </w:rPr>
        <w:t>（学術指導場所）</w:t>
      </w:r>
    </w:p>
    <w:p w:rsidR="00F86C30" w:rsidRDefault="008B6596" w:rsidP="00B26BE2">
      <w:pPr>
        <w:ind w:left="210" w:hangingChars="100" w:hanging="210"/>
      </w:pPr>
      <w:r>
        <w:rPr>
          <w:rFonts w:hint="eastAsia"/>
        </w:rPr>
        <w:t>第３</w:t>
      </w:r>
      <w:r w:rsidR="00A96190">
        <w:rPr>
          <w:rFonts w:hint="eastAsia"/>
        </w:rPr>
        <w:t xml:space="preserve">条　</w:t>
      </w:r>
      <w:r w:rsidR="00B96A11">
        <w:rPr>
          <w:rFonts w:hint="eastAsia"/>
        </w:rPr>
        <w:t>学術指導の実施場所は前条（４）に定める場所とし原則として甲の所在地または甲が指定する場所とする。</w:t>
      </w:r>
    </w:p>
    <w:p w:rsidR="00F86C30" w:rsidRDefault="00F86C30" w:rsidP="000F630F"/>
    <w:p w:rsidR="000F630F" w:rsidRDefault="000F630F" w:rsidP="000F630F">
      <w:r>
        <w:rPr>
          <w:rFonts w:hint="eastAsia"/>
        </w:rPr>
        <w:t>（学術指導料</w:t>
      </w:r>
      <w:r w:rsidR="002C23C5">
        <w:rPr>
          <w:rFonts w:hint="eastAsia"/>
        </w:rPr>
        <w:t>の納付</w:t>
      </w:r>
      <w:r>
        <w:rPr>
          <w:rFonts w:hint="eastAsia"/>
        </w:rPr>
        <w:t>）</w:t>
      </w:r>
    </w:p>
    <w:p w:rsidR="008B6596" w:rsidRDefault="008B6596" w:rsidP="000F630F">
      <w:r>
        <w:rPr>
          <w:rFonts w:hint="eastAsia"/>
        </w:rPr>
        <w:t>第４</w:t>
      </w:r>
      <w:r w:rsidR="00F86C30">
        <w:rPr>
          <w:rFonts w:hint="eastAsia"/>
        </w:rPr>
        <w:t>条　乙は、学術指導の対価として、第２条に</w:t>
      </w:r>
      <w:r w:rsidR="000F630F">
        <w:rPr>
          <w:rFonts w:hint="eastAsia"/>
        </w:rPr>
        <w:t>記載する学術指導料</w:t>
      </w:r>
      <w:r>
        <w:rPr>
          <w:rFonts w:hint="eastAsia"/>
        </w:rPr>
        <w:t>を甲に支払う。</w:t>
      </w:r>
    </w:p>
    <w:p w:rsidR="000F630F" w:rsidRDefault="000F630F" w:rsidP="00B26BE2">
      <w:pPr>
        <w:ind w:left="210" w:hangingChars="100" w:hanging="210"/>
      </w:pPr>
      <w:r>
        <w:rPr>
          <w:rFonts w:hint="eastAsia"/>
        </w:rPr>
        <w:t>２</w:t>
      </w:r>
      <w:r>
        <w:rPr>
          <w:rFonts w:hint="eastAsia"/>
        </w:rPr>
        <w:t xml:space="preserve"> </w:t>
      </w:r>
      <w:r>
        <w:rPr>
          <w:rFonts w:hint="eastAsia"/>
        </w:rPr>
        <w:t>乙は、</w:t>
      </w:r>
      <w:r w:rsidR="00F86C30">
        <w:rPr>
          <w:rFonts w:hint="eastAsia"/>
        </w:rPr>
        <w:t>学術指導料を甲の発行する請求書により、当該請求書に定める納付期限までに納付しなければならない。</w:t>
      </w:r>
    </w:p>
    <w:p w:rsidR="00F86C30" w:rsidRDefault="00DD1B9F" w:rsidP="00B26BE2">
      <w:pPr>
        <w:ind w:left="210" w:hangingChars="100" w:hanging="210"/>
      </w:pPr>
      <w:r>
        <w:rPr>
          <w:rFonts w:hint="eastAsia"/>
        </w:rPr>
        <w:t>３</w:t>
      </w:r>
      <w:r w:rsidR="000F630F">
        <w:rPr>
          <w:rFonts w:hint="eastAsia"/>
        </w:rPr>
        <w:t xml:space="preserve"> </w:t>
      </w:r>
      <w:r w:rsidR="000F630F">
        <w:rPr>
          <w:rFonts w:hint="eastAsia"/>
        </w:rPr>
        <w:t>甲は、乙から支払いを受けた学術指導料については、</w:t>
      </w:r>
      <w:r w:rsidR="00F86C30">
        <w:rPr>
          <w:rFonts w:hint="eastAsia"/>
        </w:rPr>
        <w:t>甲の故意・重過失を理由とする解約の場合を除いて返還しない。</w:t>
      </w:r>
    </w:p>
    <w:p w:rsidR="00DD1B9F" w:rsidRDefault="00DD1B9F" w:rsidP="000F630F"/>
    <w:p w:rsidR="000F630F" w:rsidRDefault="000F630F" w:rsidP="000F630F">
      <w:r>
        <w:rPr>
          <w:rFonts w:hint="eastAsia"/>
        </w:rPr>
        <w:t>（知的財産</w:t>
      </w:r>
      <w:r w:rsidR="005C244B">
        <w:rPr>
          <w:rFonts w:hint="eastAsia"/>
        </w:rPr>
        <w:t>権</w:t>
      </w:r>
      <w:r>
        <w:rPr>
          <w:rFonts w:hint="eastAsia"/>
        </w:rPr>
        <w:t>の取扱い）</w:t>
      </w:r>
    </w:p>
    <w:p w:rsidR="00DD1B9F" w:rsidRDefault="008B6596" w:rsidP="00B26BE2">
      <w:pPr>
        <w:ind w:left="210" w:hangingChars="100" w:hanging="210"/>
      </w:pPr>
      <w:r>
        <w:rPr>
          <w:rFonts w:hint="eastAsia"/>
        </w:rPr>
        <w:t>第５</w:t>
      </w:r>
      <w:r w:rsidR="000F630F">
        <w:rPr>
          <w:rFonts w:hint="eastAsia"/>
        </w:rPr>
        <w:t>条　学術指導の過程において、</w:t>
      </w:r>
      <w:r w:rsidR="00B26BE2">
        <w:rPr>
          <w:rFonts w:hint="eastAsia"/>
        </w:rPr>
        <w:t>または</w:t>
      </w:r>
      <w:r w:rsidR="000F630F">
        <w:rPr>
          <w:rFonts w:hint="eastAsia"/>
        </w:rPr>
        <w:t>学術指導の結果として</w:t>
      </w:r>
      <w:r w:rsidR="00DD1B9F">
        <w:rPr>
          <w:rFonts w:hint="eastAsia"/>
        </w:rPr>
        <w:t>新たに</w:t>
      </w:r>
      <w:r w:rsidR="000F630F">
        <w:rPr>
          <w:rFonts w:hint="eastAsia"/>
        </w:rPr>
        <w:t>発明等の知的財産が生じた場合は、</w:t>
      </w:r>
      <w:r w:rsidR="00DD1B9F">
        <w:rPr>
          <w:rFonts w:hint="eastAsia"/>
        </w:rPr>
        <w:t>直ちに甲にその内容を書面により通知し、甲及び乙は、その帰属、取扱等について、別途協議するものとする。</w:t>
      </w:r>
    </w:p>
    <w:p w:rsidR="008B6596" w:rsidRDefault="008B6596" w:rsidP="000F630F"/>
    <w:p w:rsidR="00BE4379" w:rsidRDefault="00BE4379" w:rsidP="000F630F"/>
    <w:p w:rsidR="00BE4379" w:rsidRDefault="00BE4379" w:rsidP="000F630F"/>
    <w:p w:rsidR="00BE4379" w:rsidRDefault="00BE4379" w:rsidP="000F630F"/>
    <w:p w:rsidR="000F630F" w:rsidRPr="007A06B5" w:rsidRDefault="000F630F" w:rsidP="000F630F">
      <w:r w:rsidRPr="007A06B5">
        <w:rPr>
          <w:rFonts w:hint="eastAsia"/>
        </w:rPr>
        <w:lastRenderedPageBreak/>
        <w:t>（秘密の保持）</w:t>
      </w:r>
    </w:p>
    <w:p w:rsidR="00E63671" w:rsidRPr="007A06B5" w:rsidRDefault="005C244B" w:rsidP="00B26BE2">
      <w:pPr>
        <w:ind w:left="210" w:hangingChars="100" w:hanging="210"/>
      </w:pPr>
      <w:r>
        <w:rPr>
          <w:rFonts w:hint="eastAsia"/>
        </w:rPr>
        <w:t>第６</w:t>
      </w:r>
      <w:r w:rsidR="000F630F" w:rsidRPr="007A06B5">
        <w:rPr>
          <w:rFonts w:hint="eastAsia"/>
        </w:rPr>
        <w:t>条　甲及び乙は、学術指導</w:t>
      </w:r>
      <w:r w:rsidR="003F5FAD" w:rsidRPr="007A06B5">
        <w:rPr>
          <w:rFonts w:hint="eastAsia"/>
        </w:rPr>
        <w:t>の実施に伴い相手方から提供または開示を受けた情報であって、当該提供または開示の際に相手方より秘密である旨明示されたものについて、</w:t>
      </w:r>
      <w:r>
        <w:rPr>
          <w:rFonts w:hint="eastAsia"/>
        </w:rPr>
        <w:t>相手方の書面による事前の承諾なしに、これを第三者に開示、又は漏洩してはならない。</w:t>
      </w:r>
      <w:r w:rsidR="00E63671" w:rsidRPr="007A06B5">
        <w:rPr>
          <w:rFonts w:hint="eastAsia"/>
        </w:rPr>
        <w:t>ただし公知の情報</w:t>
      </w:r>
      <w:r w:rsidR="002F2A72">
        <w:rPr>
          <w:rFonts w:hint="eastAsia"/>
        </w:rPr>
        <w:t>及び</w:t>
      </w:r>
      <w:r w:rsidR="00E63671" w:rsidRPr="007A06B5">
        <w:rPr>
          <w:rFonts w:hint="eastAsia"/>
        </w:rPr>
        <w:t>自らが保有していた情報を除く。</w:t>
      </w:r>
    </w:p>
    <w:p w:rsidR="00574826" w:rsidRPr="007A06B5" w:rsidRDefault="00E63671" w:rsidP="000F630F">
      <w:r w:rsidRPr="007A06B5">
        <w:rPr>
          <w:rFonts w:hint="eastAsia"/>
        </w:rPr>
        <w:t>２　甲</w:t>
      </w:r>
      <w:r w:rsidR="002F2A72">
        <w:rPr>
          <w:rFonts w:hint="eastAsia"/>
        </w:rPr>
        <w:t>及び</w:t>
      </w:r>
      <w:r w:rsidRPr="007A06B5">
        <w:rPr>
          <w:rFonts w:hint="eastAsia"/>
        </w:rPr>
        <w:t>乙は、秘密情報を</w:t>
      </w:r>
      <w:r w:rsidR="008B6596" w:rsidRPr="007A06B5">
        <w:rPr>
          <w:rFonts w:hint="eastAsia"/>
        </w:rPr>
        <w:t>第２</w:t>
      </w:r>
      <w:r w:rsidRPr="007A06B5">
        <w:rPr>
          <w:rFonts w:hint="eastAsia"/>
        </w:rPr>
        <w:t>条の学術指導以外の目的に使用してはならない。</w:t>
      </w:r>
    </w:p>
    <w:p w:rsidR="00E63671" w:rsidRDefault="00E63671" w:rsidP="000F630F">
      <w:pPr>
        <w:rPr>
          <w:color w:val="FF0000"/>
        </w:rPr>
      </w:pPr>
    </w:p>
    <w:p w:rsidR="00574826" w:rsidRDefault="00574826" w:rsidP="000F630F">
      <w:r w:rsidRPr="00574826">
        <w:rPr>
          <w:rFonts w:hint="eastAsia"/>
        </w:rPr>
        <w:t>（学術</w:t>
      </w:r>
      <w:r>
        <w:rPr>
          <w:rFonts w:hint="eastAsia"/>
        </w:rPr>
        <w:t>指導の公表）</w:t>
      </w:r>
    </w:p>
    <w:p w:rsidR="00574826" w:rsidRDefault="005C244B" w:rsidP="00B26BE2">
      <w:pPr>
        <w:ind w:left="210" w:hangingChars="100" w:hanging="210"/>
      </w:pPr>
      <w:r>
        <w:rPr>
          <w:rFonts w:hint="eastAsia"/>
        </w:rPr>
        <w:t>第７</w:t>
      </w:r>
      <w:r w:rsidR="00574826">
        <w:rPr>
          <w:rFonts w:hint="eastAsia"/>
        </w:rPr>
        <w:t>条　甲</w:t>
      </w:r>
      <w:r w:rsidR="002F2A72">
        <w:rPr>
          <w:rFonts w:hint="eastAsia"/>
        </w:rPr>
        <w:t>及び</w:t>
      </w:r>
      <w:r w:rsidR="00574826">
        <w:rPr>
          <w:rFonts w:hint="eastAsia"/>
        </w:rPr>
        <w:t>乙は、学術指導実施の事実、学術指導の内容、学術指導の成果その他学術指導に関する事項を公表しようとするときは、当該公表の</w:t>
      </w:r>
      <w:r w:rsidR="00574826" w:rsidRPr="00574826">
        <w:rPr>
          <w:rFonts w:hint="eastAsia"/>
        </w:rPr>
        <w:t>可否</w:t>
      </w:r>
      <w:r w:rsidR="002F2A72">
        <w:rPr>
          <w:rFonts w:hint="eastAsia"/>
        </w:rPr>
        <w:t>及び</w:t>
      </w:r>
      <w:r w:rsidR="00574826" w:rsidRPr="00574826">
        <w:rPr>
          <w:rFonts w:hint="eastAsia"/>
        </w:rPr>
        <w:t>内容について</w:t>
      </w:r>
      <w:r w:rsidR="00574826">
        <w:rPr>
          <w:rFonts w:hint="eastAsia"/>
        </w:rPr>
        <w:t>、事前に相手方と協議し、同意を得なければならない。</w:t>
      </w:r>
    </w:p>
    <w:p w:rsidR="008B6596" w:rsidRDefault="008B6596" w:rsidP="000F630F"/>
    <w:p w:rsidR="00574826" w:rsidRDefault="00574826" w:rsidP="000F630F">
      <w:r>
        <w:rPr>
          <w:rFonts w:hint="eastAsia"/>
        </w:rPr>
        <w:t>（免責）</w:t>
      </w:r>
    </w:p>
    <w:p w:rsidR="00574826" w:rsidRDefault="005C244B" w:rsidP="00B26BE2">
      <w:pPr>
        <w:ind w:left="210" w:hangingChars="100" w:hanging="210"/>
      </w:pPr>
      <w:r>
        <w:rPr>
          <w:rFonts w:hint="eastAsia"/>
        </w:rPr>
        <w:t>第８</w:t>
      </w:r>
      <w:r w:rsidR="00DE2EF5">
        <w:rPr>
          <w:rFonts w:hint="eastAsia"/>
        </w:rPr>
        <w:t>条　甲は、</w:t>
      </w:r>
      <w:r w:rsidR="00574826">
        <w:rPr>
          <w:rFonts w:hint="eastAsia"/>
        </w:rPr>
        <w:t>学術指導に基づく乙による商品の販売、役務の提供、その他の行為によって乙に損害（直接・間接を問わない）が発生した場合でも甲は乙に対し、一切の責任を追わないものとする。</w:t>
      </w:r>
    </w:p>
    <w:p w:rsidR="005C244B" w:rsidRPr="005C244B" w:rsidRDefault="005C244B" w:rsidP="00BE4379"/>
    <w:p w:rsidR="00574826" w:rsidRDefault="00883D5B" w:rsidP="00574826">
      <w:r>
        <w:rPr>
          <w:rFonts w:hint="eastAsia"/>
        </w:rPr>
        <w:t>（契約の解約）</w:t>
      </w:r>
    </w:p>
    <w:p w:rsidR="00883D5B" w:rsidRDefault="005C244B" w:rsidP="00B26BE2">
      <w:pPr>
        <w:ind w:left="210" w:hangingChars="100" w:hanging="210"/>
      </w:pPr>
      <w:r>
        <w:rPr>
          <w:rFonts w:hint="eastAsia"/>
        </w:rPr>
        <w:t>第９</w:t>
      </w:r>
      <w:r w:rsidR="00883D5B">
        <w:rPr>
          <w:rFonts w:hint="eastAsia"/>
        </w:rPr>
        <w:t>条　甲は、乙が</w:t>
      </w:r>
      <w:r w:rsidR="008B6596">
        <w:rPr>
          <w:rFonts w:hint="eastAsia"/>
        </w:rPr>
        <w:t>第２</w:t>
      </w:r>
      <w:r w:rsidR="00883D5B">
        <w:rPr>
          <w:rFonts w:hint="eastAsia"/>
        </w:rPr>
        <w:t>条に定める学術指導料を所定の納付期限までに納付しないときは、本契約を解除することができる。</w:t>
      </w:r>
    </w:p>
    <w:p w:rsidR="00883D5B" w:rsidRDefault="00883D5B" w:rsidP="00B26BE2">
      <w:pPr>
        <w:ind w:left="210" w:hangingChars="100" w:hanging="210"/>
      </w:pPr>
      <w:r>
        <w:rPr>
          <w:rFonts w:hint="eastAsia"/>
        </w:rPr>
        <w:t>２　甲</w:t>
      </w:r>
      <w:r w:rsidR="002F2A72">
        <w:rPr>
          <w:rFonts w:hint="eastAsia"/>
        </w:rPr>
        <w:t>及び</w:t>
      </w:r>
      <w:r>
        <w:rPr>
          <w:rFonts w:hint="eastAsia"/>
        </w:rPr>
        <w:t>乙は、次の各号のいずれかに該当し、相当な期間を定めて勧告し、同期間内に是正されないときは、本契約を解除することができる。</w:t>
      </w:r>
    </w:p>
    <w:p w:rsidR="00883D5B" w:rsidRDefault="00883D5B" w:rsidP="00574826">
      <w:r>
        <w:rPr>
          <w:rFonts w:hint="eastAsia"/>
        </w:rPr>
        <w:t>（１）相手方が本契約の履行に関し、不正または不当の行為をしたとき</w:t>
      </w:r>
    </w:p>
    <w:p w:rsidR="00883D5B" w:rsidRDefault="00883D5B" w:rsidP="00574826">
      <w:r>
        <w:rPr>
          <w:rFonts w:hint="eastAsia"/>
        </w:rPr>
        <w:t>（２）相手方が本契約に違反したとき</w:t>
      </w:r>
    </w:p>
    <w:p w:rsidR="008B6596" w:rsidRDefault="008B6596" w:rsidP="00574826"/>
    <w:p w:rsidR="00883D5B" w:rsidRDefault="00883D5B" w:rsidP="00883D5B">
      <w:r>
        <w:rPr>
          <w:rFonts w:hint="eastAsia"/>
        </w:rPr>
        <w:t>（契約の有効期間）</w:t>
      </w:r>
    </w:p>
    <w:p w:rsidR="00E615FD" w:rsidRDefault="005C244B" w:rsidP="00B26BE2">
      <w:pPr>
        <w:ind w:left="210" w:hangingChars="100" w:hanging="210"/>
      </w:pPr>
      <w:r>
        <w:rPr>
          <w:rFonts w:hint="eastAsia"/>
        </w:rPr>
        <w:t>第１０</w:t>
      </w:r>
      <w:r w:rsidR="00883D5B">
        <w:rPr>
          <w:rFonts w:hint="eastAsia"/>
        </w:rPr>
        <w:t>条　本契約の有効期間は、本契約締結日から</w:t>
      </w:r>
      <w:r w:rsidR="008B6596">
        <w:rPr>
          <w:rFonts w:hint="eastAsia"/>
        </w:rPr>
        <w:t>第２</w:t>
      </w:r>
      <w:r w:rsidR="00883D5B">
        <w:rPr>
          <w:rFonts w:hint="eastAsia"/>
        </w:rPr>
        <w:t>条</w:t>
      </w:r>
      <w:r w:rsidR="008B6596">
        <w:rPr>
          <w:rFonts w:hint="eastAsia"/>
        </w:rPr>
        <w:t>に</w:t>
      </w:r>
      <w:r w:rsidR="00E615FD">
        <w:rPr>
          <w:rFonts w:hint="eastAsia"/>
        </w:rPr>
        <w:t>定める期間とする。</w:t>
      </w:r>
      <w:r w:rsidR="00E615FD" w:rsidRPr="00E615FD">
        <w:rPr>
          <w:rFonts w:hint="eastAsia"/>
        </w:rPr>
        <w:t>ただし、甲乙協議の上これを延長</w:t>
      </w:r>
      <w:r w:rsidR="00B26BE2">
        <w:rPr>
          <w:rFonts w:hint="eastAsia"/>
        </w:rPr>
        <w:t>または</w:t>
      </w:r>
      <w:r w:rsidR="00E615FD" w:rsidRPr="00E615FD">
        <w:rPr>
          <w:rFonts w:hint="eastAsia"/>
        </w:rPr>
        <w:t>短縮することができる。</w:t>
      </w:r>
    </w:p>
    <w:p w:rsidR="00883D5B" w:rsidRDefault="00E615FD" w:rsidP="00B26BE2">
      <w:pPr>
        <w:ind w:left="210" w:hangingChars="100" w:hanging="210"/>
      </w:pPr>
      <w:r>
        <w:rPr>
          <w:rFonts w:hint="eastAsia"/>
        </w:rPr>
        <w:t>２　本契約の失効後も、</w:t>
      </w:r>
      <w:r w:rsidR="008B6596">
        <w:rPr>
          <w:rFonts w:hint="eastAsia"/>
        </w:rPr>
        <w:t>第５</w:t>
      </w:r>
      <w:r>
        <w:rPr>
          <w:rFonts w:hint="eastAsia"/>
        </w:rPr>
        <w:t>条</w:t>
      </w:r>
      <w:r w:rsidR="008B6596">
        <w:rPr>
          <w:rFonts w:hint="eastAsia"/>
        </w:rPr>
        <w:t>、第７条から第９条</w:t>
      </w:r>
      <w:r>
        <w:rPr>
          <w:rFonts w:hint="eastAsia"/>
        </w:rPr>
        <w:t>の規定は、当該条項に定める期間または対象事項がすべて消滅するまで有効に存続する。</w:t>
      </w:r>
    </w:p>
    <w:p w:rsidR="00574826" w:rsidRPr="008B6596" w:rsidRDefault="00574826" w:rsidP="000F630F"/>
    <w:p w:rsidR="00832170" w:rsidRDefault="00832170" w:rsidP="00832170">
      <w:r>
        <w:rPr>
          <w:rFonts w:hint="eastAsia"/>
        </w:rPr>
        <w:t>（協議）</w:t>
      </w:r>
    </w:p>
    <w:p w:rsidR="00832170" w:rsidRDefault="00832170" w:rsidP="00B26BE2">
      <w:pPr>
        <w:ind w:left="210" w:hangingChars="100" w:hanging="210"/>
      </w:pPr>
      <w:r>
        <w:rPr>
          <w:rFonts w:hint="eastAsia"/>
        </w:rPr>
        <w:t>第</w:t>
      </w:r>
      <w:r w:rsidR="005C244B">
        <w:rPr>
          <w:rFonts w:hint="eastAsia"/>
        </w:rPr>
        <w:t>１１</w:t>
      </w:r>
      <w:r>
        <w:rPr>
          <w:rFonts w:hint="eastAsia"/>
        </w:rPr>
        <w:t>条　本契約に定めのない事項</w:t>
      </w:r>
      <w:r w:rsidR="00B26BE2">
        <w:rPr>
          <w:rFonts w:hint="eastAsia"/>
        </w:rPr>
        <w:t>または</w:t>
      </w:r>
      <w:r>
        <w:rPr>
          <w:rFonts w:hint="eastAsia"/>
        </w:rPr>
        <w:t>本契約に関して疑義が生じたときは、甲</w:t>
      </w:r>
      <w:r w:rsidR="002F2A72">
        <w:rPr>
          <w:rFonts w:hint="eastAsia"/>
        </w:rPr>
        <w:t>及び</w:t>
      </w:r>
      <w:r>
        <w:rPr>
          <w:rFonts w:hint="eastAsia"/>
        </w:rPr>
        <w:t>乙</w:t>
      </w:r>
      <w:r w:rsidR="007A06B5">
        <w:rPr>
          <w:rFonts w:hint="eastAsia"/>
        </w:rPr>
        <w:t>は誠意を持って協議し解決を図るものとする。</w:t>
      </w:r>
    </w:p>
    <w:p w:rsidR="00DD1B9F" w:rsidRDefault="00DD1B9F" w:rsidP="000F630F"/>
    <w:p w:rsidR="00832170" w:rsidRPr="00574826" w:rsidRDefault="00832170" w:rsidP="000F630F"/>
    <w:p w:rsidR="000F630F" w:rsidRDefault="000F630F" w:rsidP="000F630F"/>
    <w:p w:rsidR="000F630F" w:rsidRDefault="000F630F" w:rsidP="000F630F">
      <w:r>
        <w:rPr>
          <w:rFonts w:hint="eastAsia"/>
        </w:rPr>
        <w:t>本契約締結の証として本書２通を作成し、甲乙記名捺印の上各１通を保有する。</w:t>
      </w:r>
    </w:p>
    <w:p w:rsidR="000F630F" w:rsidRDefault="000F630F" w:rsidP="000F630F"/>
    <w:p w:rsidR="000F630F" w:rsidRDefault="000F630F" w:rsidP="003B59DB">
      <w:pPr>
        <w:ind w:firstLineChars="100" w:firstLine="210"/>
      </w:pPr>
      <w:r>
        <w:rPr>
          <w:rFonts w:hint="eastAsia"/>
        </w:rPr>
        <w:t xml:space="preserve">　　年　　月　　日</w:t>
      </w:r>
    </w:p>
    <w:p w:rsidR="000F630F" w:rsidRDefault="000F630F" w:rsidP="000F630F"/>
    <w:p w:rsidR="000F630F" w:rsidRDefault="003F5FAD" w:rsidP="003F5FAD">
      <w:pPr>
        <w:jc w:val="right"/>
      </w:pPr>
      <w:r>
        <w:rPr>
          <w:rFonts w:hint="eastAsia"/>
        </w:rPr>
        <w:t>甲</w:t>
      </w:r>
      <w:r w:rsidR="000F630F">
        <w:rPr>
          <w:rFonts w:hint="eastAsia"/>
        </w:rPr>
        <w:t xml:space="preserve">　　</w:t>
      </w:r>
      <w:r>
        <w:rPr>
          <w:rFonts w:hint="eastAsia"/>
        </w:rPr>
        <w:t>青森県八戸市大字妙字大開</w:t>
      </w:r>
      <w:r>
        <w:rPr>
          <w:rFonts w:hint="eastAsia"/>
        </w:rPr>
        <w:t>88</w:t>
      </w:r>
      <w:r>
        <w:rPr>
          <w:rFonts w:hint="eastAsia"/>
        </w:rPr>
        <w:t>番地</w:t>
      </w:r>
      <w:r>
        <w:rPr>
          <w:rFonts w:hint="eastAsia"/>
        </w:rPr>
        <w:t>1</w:t>
      </w:r>
      <w:r>
        <w:rPr>
          <w:rFonts w:hint="eastAsia"/>
        </w:rPr>
        <w:t>号</w:t>
      </w:r>
    </w:p>
    <w:p w:rsidR="000F630F" w:rsidRDefault="003F5FAD" w:rsidP="003F5FAD">
      <w:pPr>
        <w:wordWrap w:val="0"/>
        <w:ind w:right="840" w:firstLineChars="2300" w:firstLine="4830"/>
      </w:pPr>
      <w:r>
        <w:rPr>
          <w:rFonts w:hint="eastAsia"/>
        </w:rPr>
        <w:t>八戸工業大学</w:t>
      </w:r>
    </w:p>
    <w:p w:rsidR="000F630F" w:rsidRDefault="003F5FAD" w:rsidP="003F5FAD">
      <w:pPr>
        <w:wordWrap w:val="0"/>
        <w:ind w:right="-1"/>
        <w:jc w:val="righ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印</w:t>
      </w:r>
    </w:p>
    <w:p w:rsidR="003F5FAD" w:rsidRDefault="003F5FAD" w:rsidP="003F5FAD">
      <w:pPr>
        <w:ind w:right="-1"/>
        <w:jc w:val="right"/>
      </w:pPr>
    </w:p>
    <w:p w:rsidR="003F5FAD" w:rsidRDefault="003F5FAD" w:rsidP="003F5FAD">
      <w:pPr>
        <w:ind w:right="-1" w:firstLineChars="2000" w:firstLine="4200"/>
        <w:jc w:val="left"/>
      </w:pPr>
      <w:bookmarkStart w:id="0" w:name="_GoBack"/>
      <w:bookmarkEnd w:id="0"/>
      <w:r>
        <w:rPr>
          <w:rFonts w:hint="eastAsia"/>
        </w:rPr>
        <w:t xml:space="preserve">乙　　　　　　　　</w:t>
      </w:r>
    </w:p>
    <w:p w:rsidR="003F5FAD" w:rsidRDefault="003F5FAD" w:rsidP="003F5FAD">
      <w:pPr>
        <w:ind w:right="-1"/>
        <w:jc w:val="right"/>
      </w:pPr>
      <w:r>
        <w:rPr>
          <w:rFonts w:hint="eastAsia"/>
        </w:rPr>
        <w:t xml:space="preserve">　　　　　　　　　　</w:t>
      </w:r>
    </w:p>
    <w:p w:rsidR="000F630F" w:rsidRDefault="000F630F" w:rsidP="003F5FAD">
      <w:pPr>
        <w:wordWrap w:val="0"/>
        <w:jc w:val="right"/>
      </w:pPr>
      <w:r>
        <w:rPr>
          <w:rFonts w:hint="eastAsia"/>
        </w:rPr>
        <w:t xml:space="preserve">　　</w:t>
      </w:r>
      <w:r w:rsidR="003F5FAD">
        <w:rPr>
          <w:rFonts w:hint="eastAsia"/>
        </w:rPr>
        <w:t xml:space="preserve">　　印</w:t>
      </w:r>
    </w:p>
    <w:p w:rsidR="000F630F" w:rsidRDefault="000F630F" w:rsidP="000F630F"/>
    <w:p w:rsidR="00A342AB" w:rsidRPr="000F630F" w:rsidRDefault="00A342AB"/>
    <w:sectPr w:rsidR="00A342AB" w:rsidRPr="000F630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B78" w:rsidRDefault="00230B78" w:rsidP="00DD1B9F">
      <w:r>
        <w:separator/>
      </w:r>
    </w:p>
  </w:endnote>
  <w:endnote w:type="continuationSeparator" w:id="0">
    <w:p w:rsidR="00230B78" w:rsidRDefault="00230B78" w:rsidP="00DD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38" w:rsidRDefault="005D5A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38" w:rsidRDefault="005D5A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38" w:rsidRDefault="005D5A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B78" w:rsidRDefault="00230B78" w:rsidP="00DD1B9F">
      <w:r>
        <w:separator/>
      </w:r>
    </w:p>
  </w:footnote>
  <w:footnote w:type="continuationSeparator" w:id="0">
    <w:p w:rsidR="00230B78" w:rsidRDefault="00230B78" w:rsidP="00DD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38" w:rsidRDefault="005D5A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D9A" w:rsidRDefault="0023373C">
    <w:pPr>
      <w:pStyle w:val="a3"/>
    </w:pPr>
    <w:r>
      <w:rPr>
        <w:rFonts w:hint="eastAsia"/>
      </w:rPr>
      <w:t>別紙様式２</w:t>
    </w:r>
  </w:p>
  <w:p w:rsidR="00262D9A" w:rsidRDefault="00262D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38" w:rsidRDefault="005D5A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0F"/>
    <w:rsid w:val="000F630F"/>
    <w:rsid w:val="00230B78"/>
    <w:rsid w:val="0023373C"/>
    <w:rsid w:val="00262D9A"/>
    <w:rsid w:val="002C23C5"/>
    <w:rsid w:val="002F2A72"/>
    <w:rsid w:val="003B17CB"/>
    <w:rsid w:val="003B59DB"/>
    <w:rsid w:val="003F5FAD"/>
    <w:rsid w:val="0045526E"/>
    <w:rsid w:val="004E2B30"/>
    <w:rsid w:val="0054658B"/>
    <w:rsid w:val="00574826"/>
    <w:rsid w:val="005C244B"/>
    <w:rsid w:val="005D5A38"/>
    <w:rsid w:val="00612027"/>
    <w:rsid w:val="00656EFE"/>
    <w:rsid w:val="007A06B5"/>
    <w:rsid w:val="00832170"/>
    <w:rsid w:val="00883D5B"/>
    <w:rsid w:val="008B6596"/>
    <w:rsid w:val="009E20CE"/>
    <w:rsid w:val="00A342AB"/>
    <w:rsid w:val="00A813E1"/>
    <w:rsid w:val="00A849A2"/>
    <w:rsid w:val="00A96190"/>
    <w:rsid w:val="00B26BE2"/>
    <w:rsid w:val="00B96A11"/>
    <w:rsid w:val="00BB501A"/>
    <w:rsid w:val="00BE4379"/>
    <w:rsid w:val="00C24976"/>
    <w:rsid w:val="00C64FF4"/>
    <w:rsid w:val="00C77C3B"/>
    <w:rsid w:val="00C96497"/>
    <w:rsid w:val="00DD1B9F"/>
    <w:rsid w:val="00DE2EF5"/>
    <w:rsid w:val="00E21C02"/>
    <w:rsid w:val="00E615FD"/>
    <w:rsid w:val="00E63671"/>
    <w:rsid w:val="00E954BF"/>
    <w:rsid w:val="00F56A89"/>
    <w:rsid w:val="00F86C30"/>
    <w:rsid w:val="00FB26C5"/>
    <w:rsid w:val="00FB36C7"/>
    <w:rsid w:val="00FC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6F7FA"/>
  <w15:chartTrackingRefBased/>
  <w15:docId w15:val="{43488818-7F27-48B3-9227-2478D526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B9F"/>
    <w:pPr>
      <w:tabs>
        <w:tab w:val="center" w:pos="4252"/>
        <w:tab w:val="right" w:pos="8504"/>
      </w:tabs>
      <w:snapToGrid w:val="0"/>
    </w:pPr>
  </w:style>
  <w:style w:type="character" w:customStyle="1" w:styleId="a4">
    <w:name w:val="ヘッダー (文字)"/>
    <w:basedOn w:val="a0"/>
    <w:link w:val="a3"/>
    <w:uiPriority w:val="99"/>
    <w:rsid w:val="00DD1B9F"/>
  </w:style>
  <w:style w:type="paragraph" w:styleId="a5">
    <w:name w:val="footer"/>
    <w:basedOn w:val="a"/>
    <w:link w:val="a6"/>
    <w:uiPriority w:val="99"/>
    <w:unhideWhenUsed/>
    <w:rsid w:val="00DD1B9F"/>
    <w:pPr>
      <w:tabs>
        <w:tab w:val="center" w:pos="4252"/>
        <w:tab w:val="right" w:pos="8504"/>
      </w:tabs>
      <w:snapToGrid w:val="0"/>
    </w:pPr>
  </w:style>
  <w:style w:type="character" w:customStyle="1" w:styleId="a6">
    <w:name w:val="フッター (文字)"/>
    <w:basedOn w:val="a0"/>
    <w:link w:val="a5"/>
    <w:uiPriority w:val="99"/>
    <w:rsid w:val="00DD1B9F"/>
  </w:style>
  <w:style w:type="paragraph" w:styleId="a7">
    <w:name w:val="Balloon Text"/>
    <w:basedOn w:val="a"/>
    <w:link w:val="a8"/>
    <w:uiPriority w:val="99"/>
    <w:semiHidden/>
    <w:unhideWhenUsed/>
    <w:rsid w:val="00F56A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Windows User</cp:lastModifiedBy>
  <cp:revision>3</cp:revision>
  <cp:lastPrinted>2015-04-08T04:49:00Z</cp:lastPrinted>
  <dcterms:created xsi:type="dcterms:W3CDTF">2021-01-28T23:41:00Z</dcterms:created>
  <dcterms:modified xsi:type="dcterms:W3CDTF">2021-01-28T23:41:00Z</dcterms:modified>
</cp:coreProperties>
</file>